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3B3" w:rsidRPr="0064727E" w:rsidRDefault="005243B3" w:rsidP="005243B3">
      <w:pPr>
        <w:jc w:val="center"/>
        <w:rPr>
          <w:rFonts w:ascii="Arial" w:hAnsi="Arial" w:cs="Arial"/>
          <w:b/>
          <w:color w:val="000000" w:themeColor="text1"/>
          <w:sz w:val="20"/>
          <w:szCs w:val="20"/>
          <w:lang w:val="en-US"/>
        </w:rPr>
      </w:pPr>
      <w:r w:rsidRPr="0064727E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Phụ lục I</w:t>
      </w:r>
    </w:p>
    <w:p w:rsidR="005243B3" w:rsidRPr="0064727E" w:rsidRDefault="00C27581" w:rsidP="005243B3">
      <w:pPr>
        <w:jc w:val="center"/>
        <w:rPr>
          <w:rFonts w:ascii="Arial" w:hAnsi="Arial" w:cs="Arial"/>
          <w:b/>
          <w:color w:val="000000" w:themeColor="text1"/>
          <w:sz w:val="20"/>
          <w:szCs w:val="20"/>
          <w:lang w:val="en-US"/>
        </w:rPr>
      </w:pPr>
      <w:bookmarkStart w:id="0" w:name="_GoBack"/>
      <w:r w:rsidRPr="0064727E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 xml:space="preserve">HỆ THỐNG CHỈ TIÊU VỀ ĐIỀU KIỆN LAO ĐỘNG VÀ </w:t>
      </w:r>
      <w:r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 xml:space="preserve">CÁCH </w:t>
      </w:r>
      <w:r w:rsidRPr="0064727E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TÍNH ĐIỂM</w:t>
      </w:r>
    </w:p>
    <w:bookmarkEnd w:id="0"/>
    <w:p w:rsidR="005243B3" w:rsidRPr="0064727E" w:rsidRDefault="005243B3" w:rsidP="005243B3">
      <w:pPr>
        <w:jc w:val="center"/>
        <w:rPr>
          <w:rFonts w:ascii="Arial" w:hAnsi="Arial" w:cs="Arial"/>
          <w:i/>
          <w:color w:val="000000" w:themeColor="text1"/>
          <w:sz w:val="20"/>
          <w:szCs w:val="20"/>
          <w:lang w:val="en-US"/>
        </w:rPr>
      </w:pPr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>(Ban hành kèm theo Thông tư số 03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/</w:t>
      </w:r>
      <w:r w:rsidRPr="0064727E">
        <w:rPr>
          <w:rFonts w:ascii="Arial" w:hAnsi="Arial" w:cs="Arial"/>
          <w:i/>
          <w:color w:val="000000" w:themeColor="text1"/>
          <w:sz w:val="20"/>
          <w:szCs w:val="20"/>
        </w:rPr>
        <w:t>2025/TT-BLĐTBXH</w:t>
      </w:r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 xml:space="preserve"> ngày 11 tháng 02 năm 2025 </w:t>
      </w:r>
    </w:p>
    <w:p w:rsidR="005243B3" w:rsidRPr="0064727E" w:rsidRDefault="005243B3" w:rsidP="005243B3">
      <w:pPr>
        <w:jc w:val="center"/>
        <w:rPr>
          <w:rFonts w:ascii="Arial" w:hAnsi="Arial" w:cs="Arial"/>
          <w:i/>
          <w:color w:val="000000" w:themeColor="text1"/>
          <w:sz w:val="20"/>
          <w:szCs w:val="20"/>
          <w:lang w:val="en-US"/>
        </w:rPr>
      </w:pPr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>của Bộ trưởng Lao động - Thương binh và Xã hội)</w:t>
      </w:r>
    </w:p>
    <w:p w:rsidR="005243B3" w:rsidRPr="0064727E" w:rsidRDefault="005243B3" w:rsidP="005243B3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"/>
        <w:gridCol w:w="613"/>
        <w:gridCol w:w="3826"/>
        <w:gridCol w:w="17"/>
        <w:gridCol w:w="28"/>
        <w:gridCol w:w="1241"/>
        <w:gridCol w:w="28"/>
        <w:gridCol w:w="1242"/>
        <w:gridCol w:w="26"/>
        <w:gridCol w:w="1589"/>
        <w:gridCol w:w="15"/>
        <w:gridCol w:w="28"/>
        <w:gridCol w:w="1476"/>
        <w:gridCol w:w="26"/>
        <w:gridCol w:w="1589"/>
        <w:gridCol w:w="1358"/>
      </w:tblGrid>
      <w:tr w:rsidR="005243B3" w:rsidRPr="0064727E" w:rsidTr="005243B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STT</w:t>
            </w:r>
          </w:p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(yếu tố)</w:t>
            </w:r>
          </w:p>
        </w:tc>
        <w:tc>
          <w:tcPr>
            <w:tcW w:w="4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Chỉ tiêu về điều kiện lao động</w:t>
            </w:r>
          </w:p>
        </w:tc>
        <w:tc>
          <w:tcPr>
            <w:tcW w:w="86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Mức xếp điểm của từng chỉ tiêu</w:t>
            </w:r>
          </w:p>
        </w:tc>
      </w:tr>
      <w:tr w:rsidR="005243B3" w:rsidRPr="0064727E" w:rsidTr="005243B3"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44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(2)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 điểm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 điểm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 điểm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 điểm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5 điểm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6 điểm</w:t>
            </w:r>
          </w:p>
        </w:tc>
      </w:tr>
      <w:tr w:rsidR="005243B3" w:rsidRPr="0064727E" w:rsidTr="005243B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4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(3)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(4)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(5)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(6)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(7)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(8)</w:t>
            </w:r>
          </w:p>
        </w:tc>
      </w:tr>
      <w:tr w:rsidR="005243B3" w:rsidRPr="0064727E" w:rsidTr="005243B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0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A. Nhóm yếu tố đánh giá về vệ sinh môi trường lao động</w:t>
            </w:r>
          </w:p>
        </w:tc>
      </w:tr>
      <w:tr w:rsidR="005243B3" w:rsidRPr="0064727E" w:rsidTr="005243B3"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Vi khí hậu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243B3" w:rsidRPr="0064727E" w:rsidTr="005243B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Nhiệt độ không khí (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o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C)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243B3" w:rsidRPr="0064727E" w:rsidTr="005243B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1.1.1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Làm việc trong nhà: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243B3" w:rsidRPr="0064727E" w:rsidTr="005243B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- Vi khí hậu nóng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20 - 22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22 - 27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27 - 32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32 - 40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40 - 46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46</w:t>
            </w:r>
          </w:p>
        </w:tc>
      </w:tr>
      <w:tr w:rsidR="005243B3" w:rsidRPr="0064727E" w:rsidTr="005243B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- Vi khí hậu lạnh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22 - 20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 20 - 18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 18 - 11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 11 - 0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 0 - 10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 - 10</w:t>
            </w:r>
          </w:p>
        </w:tc>
      </w:tr>
      <w:tr w:rsidR="005243B3" w:rsidRPr="0064727E" w:rsidTr="005243B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- Nhiệt độ chênh lệch trong phòng, nhà xưởng cao hơn ngoài trời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 1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1 - 5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5 - 8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8 - 14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14</w:t>
            </w:r>
          </w:p>
        </w:tc>
      </w:tr>
      <w:tr w:rsidR="005243B3" w:rsidRPr="0064727E" w:rsidTr="005243B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1.1.2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Làm việc ngoài trời được 4 điểm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243B3" w:rsidRPr="0064727E" w:rsidTr="005243B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Độ ẩm, tốc độ gió: độ ẩm &gt; 90%; tốc độ gió là 0(m/s) thì nâng điểm của nhiệt độ thêm 1 điểm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243B3" w:rsidRPr="0064727E" w:rsidTr="005243B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1.3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Bức xạ nhiệt</w:t>
            </w:r>
            <w:r w:rsidRPr="004E4653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vượt giới hạn cho phép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(W/m²)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≤ 10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10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- 2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0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2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0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- 5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5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0</w:t>
            </w:r>
          </w:p>
        </w:tc>
      </w:tr>
      <w:tr w:rsidR="005243B3" w:rsidRPr="0064727E" w:rsidTr="005243B3"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Áp lực không khí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243B3" w:rsidRPr="0064727E" w:rsidTr="005243B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Vượt áp lực khí quyển bình thường (atm)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0,2 - 0,6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0,7 - 1,8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1,9 - 3,0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3</w:t>
            </w:r>
          </w:p>
        </w:tc>
      </w:tr>
      <w:tr w:rsidR="005243B3" w:rsidRPr="0064727E" w:rsidTr="005243B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E4653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Độ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cao nơi làm việc so với mực nước biển (m)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100 - 500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&gt;500 - 1000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&gt;1000 - 2000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&gt;2000 - 4000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4000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br/>
            </w:r>
          </w:p>
        </w:tc>
      </w:tr>
      <w:tr w:rsidR="005243B3" w:rsidRPr="0064727E" w:rsidTr="005243B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Nồng độ hơi khí độc lớn hơn mức quy định của giới hạn cho phép (lần)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&lt;1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1-1,5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1,5 - 2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2 - 3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3</w:t>
            </w:r>
          </w:p>
        </w:tc>
      </w:tr>
      <w:tr w:rsidR="005243B3" w:rsidRPr="0064727E" w:rsidTr="005243B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Nồng độ bụ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i vượt giới 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hạn cho phép (lần)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&lt;1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1 - 2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2 - 5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5 - 10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10</w:t>
            </w:r>
          </w:p>
        </w:tc>
      </w:tr>
      <w:tr w:rsidR="005243B3" w:rsidRPr="0064727E" w:rsidTr="005243B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Tiếng ồn trong sản xuất vượt giới hạn cho phép (dBA)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1 - 5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&gt;5 - 10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&gt;10 - 15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15</w:t>
            </w:r>
          </w:p>
        </w:tc>
      </w:tr>
      <w:tr w:rsidR="005243B3" w:rsidRPr="0064727E" w:rsidTr="005243B3"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4E4653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Rung xóc</w:t>
            </w:r>
            <w:r w:rsidRPr="004E4653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vượt giới hạn cho phép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243B3" w:rsidRPr="0064727E" w:rsidTr="005243B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6.1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Gia tốc (m/s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&lt;1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842328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1 - 1,4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&gt; 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 xml:space="preserve">1,4 - 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&gt; 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 xml:space="preserve">2 - 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2,8</w:t>
            </w:r>
          </w:p>
        </w:tc>
      </w:tr>
      <w:tr w:rsidR="005243B3" w:rsidRPr="0064727E" w:rsidTr="005243B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6.2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Vận tốc (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c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m/s)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&lt;1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&gt;1 - 2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2 - 3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3</w:t>
            </w:r>
          </w:p>
        </w:tc>
      </w:tr>
      <w:tr w:rsidR="005243B3" w:rsidRPr="0064727E" w:rsidTr="005243B3"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4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4E4653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Điện từ trường tần số radio</w:t>
            </w:r>
            <w:r w:rsidRPr="004E4653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vượt giới hạn cho phép (V/m hoặc A/m)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243B3" w:rsidRPr="0064727E" w:rsidTr="005243B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7.1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Điện trường (V/m)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1 - 5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5 - 10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10 - 20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&gt;20</w:t>
            </w:r>
          </w:p>
        </w:tc>
      </w:tr>
      <w:tr w:rsidR="005243B3" w:rsidRPr="0064727E" w:rsidTr="005243B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7.2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Từ trường (A/m)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1 - 5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5 - 10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10 - 20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&gt;20</w:t>
            </w:r>
          </w:p>
        </w:tc>
      </w:tr>
      <w:tr w:rsidR="005243B3" w:rsidRPr="0064727E" w:rsidTr="005243B3"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4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4E4653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Điện từ trường tần số công nghiệp</w:t>
            </w:r>
            <w:r w:rsidRPr="004E4653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vượt giới hạn cho phép (kV/m hoặc A/m)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243B3" w:rsidRPr="0064727E" w:rsidTr="005243B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8.1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Điện trường (kV/m)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 xml:space="preserve">&gt; 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1 - 5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5 - 10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10 - 15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&gt;15</w:t>
            </w:r>
          </w:p>
        </w:tc>
      </w:tr>
      <w:tr w:rsidR="005243B3" w:rsidRPr="0064727E" w:rsidTr="005243B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8.2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Từ trường (A/m)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 xml:space="preserve">&gt; 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1 - 5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5 - 10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10 - 15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&gt;15</w:t>
            </w:r>
          </w:p>
        </w:tc>
      </w:tr>
      <w:tr w:rsidR="005243B3" w:rsidRPr="0064727E" w:rsidTr="005243B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4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4E4653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E4653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Tiếp xúc trực tiếp Bức xạ ion hóa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(mSV/năm)</w:t>
            </w:r>
            <w:r w:rsidRPr="004E4653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được 6 điểm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243B3" w:rsidRPr="0064727E" w:rsidTr="005243B3"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Tiếp xúc với sinh vật có hại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243B3" w:rsidRPr="0064727E" w:rsidTr="005243B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10.1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Tiếp xúc các nguồn gây bệnh truyền nhiễm theo Luật phòng, chống các bệnh truyền nhiễm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Nguy cơ tiếp xúc chưa rõ ràng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Có thể có nguy cơ tiếp xúc, có khả năng gây bệnh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Gây bệnh truyền nhiễm nhóm C theo Luật phòng, chống bệnh truyền nhiễm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Gây bệnh truyền nhiễm nhóm B theo Luật phòng, chống bệnh truyền nhiễm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Gây bệnh truyền nhiễm nhóm A theo Luật phòng, chống bệnh truyền nhiễm</w:t>
            </w:r>
          </w:p>
        </w:tc>
      </w:tr>
      <w:tr w:rsidR="005243B3" w:rsidRPr="0064727E" w:rsidTr="005243B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10.2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Tiếp xúc thực vật, động vật ốm, ác thú, rắn độc (chưa được phân loại vào nhóm 10.1)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Có thể có nguy cơ tiếp xúc, có khả năng gây bệnh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Gây bệnh nhẹ, chữa khỏi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Gây bệnh nặng có biện pháp phòng chữa bệnh tin cậy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Gây bệnh rất nguy hiểm, có biện pháp phòng chữa tin cậy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Gây bệnh rất nguy hiểm, chưa có biện pháp phòng và chữa chắc chắn</w:t>
            </w:r>
          </w:p>
        </w:tc>
      </w:tr>
      <w:tr w:rsidR="005243B3" w:rsidRPr="0064727E" w:rsidTr="005243B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0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B. Nhóm yếu tố đánh giá tác động về tâm sinh lý lao động</w:t>
            </w:r>
          </w:p>
        </w:tc>
      </w:tr>
      <w:tr w:rsidR="005243B3" w:rsidRPr="0064727E" w:rsidTr="005243B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Mức tiêu hao năng lượng cơ thể (Kcal/ca làm việc)</w:t>
            </w:r>
          </w:p>
        </w:tc>
        <w:tc>
          <w:tcPr>
            <w:tcW w:w="1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&lt;900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900 - 1270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1271 - 1790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1791 - 2180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2181 - 2350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2350</w:t>
            </w:r>
          </w:p>
        </w:tc>
      </w:tr>
      <w:tr w:rsidR="005243B3" w:rsidRPr="0064727E" w:rsidTr="005243B3"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4E4653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Biến đổi </w:t>
            </w:r>
            <w:r w:rsidRPr="004E4653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một số thông số về hệ tim mạch</w:t>
            </w:r>
          </w:p>
        </w:tc>
        <w:tc>
          <w:tcPr>
            <w:tcW w:w="1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243B3" w:rsidRPr="0064727E" w:rsidTr="005243B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12.1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Tần số nhịp tim trung bình: lấy bình quân của nhóm trong suốt ca lao động (nhịp/phút)</w:t>
            </w:r>
          </w:p>
        </w:tc>
        <w:tc>
          <w:tcPr>
            <w:tcW w:w="1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 74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74 - 80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81 - 85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86 - 90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91 - 100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&gt;100</w:t>
            </w:r>
          </w:p>
        </w:tc>
      </w:tr>
      <w:tr w:rsidR="005243B3" w:rsidRPr="0064727E" w:rsidTr="005243B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12.2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Tăng huyết áp tâm thu </w:t>
            </w:r>
            <w:r w:rsidRPr="004E4653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cuối ca làm việc 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 với đầ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u ca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(mmHg)</w:t>
            </w:r>
          </w:p>
        </w:tc>
        <w:tc>
          <w:tcPr>
            <w:tcW w:w="1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≤ 10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11 - 20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21 - 30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31 - 40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41 - 50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≥ 51</w:t>
            </w:r>
          </w:p>
        </w:tc>
      </w:tr>
      <w:tr w:rsidR="005243B3" w:rsidRPr="0064727E" w:rsidTr="005243B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12.3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Tăng áp lực mạch </w:t>
            </w:r>
            <w:r w:rsidRPr="004E4653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cuối ca làm việc 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 với đầ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u ca 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(mmHg)</w:t>
            </w:r>
          </w:p>
        </w:tc>
        <w:tc>
          <w:tcPr>
            <w:tcW w:w="1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≤ 40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41 - 45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46 - 50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51 - 55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56 - 60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≥ 61</w:t>
            </w:r>
          </w:p>
        </w:tc>
      </w:tr>
      <w:tr w:rsidR="005243B3" w:rsidRPr="0064727E" w:rsidTr="005243B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Mức chịu tải của cơ bắp khi làm việc: giảm sức bền lự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c cơ </w:t>
            </w:r>
            <w:r w:rsidRPr="004E4653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cuối ca làm việc so với đầu ca 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(%)</w:t>
            </w:r>
          </w:p>
        </w:tc>
        <w:tc>
          <w:tcPr>
            <w:tcW w:w="1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Tới 20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&gt;20 - 30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30 - 40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40 - 50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50 - 70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&gt;70</w:t>
            </w:r>
          </w:p>
        </w:tc>
      </w:tr>
      <w:tr w:rsidR="005243B3" w:rsidRPr="0064727E" w:rsidTr="005243B3"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Biến đổi chức năng hệ thần kinh trung ương</w:t>
            </w:r>
          </w:p>
        </w:tc>
        <w:tc>
          <w:tcPr>
            <w:tcW w:w="1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243B3" w:rsidRPr="0064727E" w:rsidTr="005243B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14.1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Tăng thời gian phản xạ thị - vận động </w:t>
            </w:r>
            <w:r w:rsidRPr="004E4653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cuối ca làm việc 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 với đầu ca (%)</w:t>
            </w:r>
          </w:p>
        </w:tc>
        <w:tc>
          <w:tcPr>
            <w:tcW w:w="1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Tới 10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&gt;10 - 20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20 - 30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30 - 40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40 - 50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&gt;50</w:t>
            </w:r>
          </w:p>
        </w:tc>
      </w:tr>
      <w:tr w:rsidR="005243B3" w:rsidRPr="0064727E" w:rsidTr="005243B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14.2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Tăng thời gian phản xạ thính - vận động </w:t>
            </w:r>
            <w:r w:rsidRPr="004E4653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cuối ca làm việc 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 với đầu ca (%)</w:t>
            </w:r>
          </w:p>
        </w:tc>
        <w:tc>
          <w:tcPr>
            <w:tcW w:w="1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Tới 10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&gt;10 - 20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20 - 30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30 - 40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40 - 50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&gt;50</w:t>
            </w:r>
          </w:p>
        </w:tc>
      </w:tr>
      <w:tr w:rsidR="005243B3" w:rsidRPr="0064727E" w:rsidTr="005243B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14.3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Giảm tần số nhấp nháy ánh sáng tới hạn (CFF) (% số người so với đầu ca)</w:t>
            </w:r>
          </w:p>
        </w:tc>
        <w:tc>
          <w:tcPr>
            <w:tcW w:w="1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Tới 10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&gt;10 - 30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30 - 50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50 - 70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&gt;70 - 90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&gt;90</w:t>
            </w:r>
          </w:p>
        </w:tc>
      </w:tr>
      <w:tr w:rsidR="005243B3" w:rsidRPr="0064727E" w:rsidTr="005243B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14.4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Tăng tỷ lệ biến thiên nhịp tim dạng trội giao cảm (% số người có biến thiên nhịp tim dạng trội giao cảm)</w:t>
            </w:r>
          </w:p>
        </w:tc>
        <w:tc>
          <w:tcPr>
            <w:tcW w:w="1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Tới 10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&gt;10 - 30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&gt;30 - 50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50 - 70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&gt;70 - 90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&gt;90</w:t>
            </w:r>
          </w:p>
        </w:tc>
      </w:tr>
      <w:tr w:rsidR="005243B3" w:rsidRPr="0064727E" w:rsidTr="005243B3"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Mức hoạt động não lực</w:t>
            </w:r>
          </w:p>
        </w:tc>
        <w:tc>
          <w:tcPr>
            <w:tcW w:w="1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243B3" w:rsidRPr="0064727E" w:rsidTr="005243B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15.1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Đặc điểm công việc - Mức hoạt động não lực khi làm việc</w:t>
            </w:r>
          </w:p>
        </w:tc>
        <w:tc>
          <w:tcPr>
            <w:tcW w:w="1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Giải quyết công việc rất đơn giản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Giải quyết công việc đơn giản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Giải quyết công việc phức tạp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Giải quyết công việc phức tạp, phải tìm kiếm thêm thông tin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Giải quyết công việc rất phức tạ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p, 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tích cực tìm kiếm thông tin trong điều kiện áp lực về thờ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 gian; 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yêu cầu tập trung chú ý cao, trí nhớ tức thời và lâu dài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Giải quyết công việc rất phức tạ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p, đòi hỏi phối hợp nhiều bên</w:t>
            </w:r>
            <w:r w:rsidRPr="004E4653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liên quan, 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tích cực tìm kiếm thông tin trong điều kiện áp lực về thờ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 gian;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yêu cầu tập trung chú ý cao, trí nhớ tức thời và lâu dài, trách nhiệm công việc cao</w:t>
            </w:r>
          </w:p>
        </w:tc>
      </w:tr>
      <w:tr w:rsidR="005243B3" w:rsidRPr="0064727E" w:rsidTr="005243B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15.2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Biến đổi khả năng nhớ: Giảm dung lượng nhớ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4E4653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sau ca lao động so với đầu ca 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(%)</w:t>
            </w:r>
          </w:p>
        </w:tc>
        <w:tc>
          <w:tcPr>
            <w:tcW w:w="1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Tới 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5 - 15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15 - 25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25 - 35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&gt;35 - 45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45</w:t>
            </w:r>
          </w:p>
        </w:tc>
      </w:tr>
      <w:tr w:rsidR="005243B3" w:rsidRPr="0064727E" w:rsidTr="005243B3"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Căng thẳng thị giác</w:t>
            </w:r>
          </w:p>
        </w:tc>
        <w:tc>
          <w:tcPr>
            <w:tcW w:w="1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243B3" w:rsidRPr="0064727E" w:rsidTr="005243B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16.1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Cường độ chiếu sáng dưới giới hạn cho phép (Lux) do yêu cầu công nghệ hoặc điều kiện kỹ thuật không thể khắc phục được.</w:t>
            </w:r>
          </w:p>
        </w:tc>
        <w:tc>
          <w:tcPr>
            <w:tcW w:w="1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≤ 30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&gt;30 - 50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&gt;50 - 100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&gt;100 - 150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&gt;150 - 200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&gt;200</w:t>
            </w:r>
          </w:p>
        </w:tc>
      </w:tr>
      <w:tr w:rsidR="005243B3" w:rsidRPr="0064727E" w:rsidTr="005243B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16.2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Độ lớn chi tiết cần phân biệt khi nhìn (mm)</w:t>
            </w:r>
          </w:p>
        </w:tc>
        <w:tc>
          <w:tcPr>
            <w:tcW w:w="1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5 - 1,0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&lt;1 - 0,5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&lt;0,5 - 0,3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&lt;0,3 - 0,1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&lt;0,1</w:t>
            </w:r>
          </w:p>
        </w:tc>
      </w:tr>
      <w:tr w:rsidR="005243B3" w:rsidRPr="0064727E" w:rsidTr="005243B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16.3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Thời gian quan sát màn hình điện tử (giờ/ca lao động)</w:t>
            </w:r>
          </w:p>
        </w:tc>
        <w:tc>
          <w:tcPr>
            <w:tcW w:w="1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243B3" w:rsidRPr="0064727E" w:rsidTr="005243B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16.3.1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Đối với loại hiển thị bằng chữ/ số (giờ)</w:t>
            </w:r>
          </w:p>
        </w:tc>
        <w:tc>
          <w:tcPr>
            <w:tcW w:w="1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1 -&lt;2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2 -&lt;3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3 -&lt;4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4 - 6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&gt;6</w:t>
            </w:r>
          </w:p>
        </w:tc>
      </w:tr>
      <w:tr w:rsidR="005243B3" w:rsidRPr="0064727E" w:rsidTr="005243B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16.3.2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Đối với loại hiển thị bằng đồ thị (giờ)</w:t>
            </w:r>
          </w:p>
        </w:tc>
        <w:tc>
          <w:tcPr>
            <w:tcW w:w="1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1 -&lt;3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3 -&lt;5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5 -&lt;6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6 - 7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&gt;7</w:t>
            </w:r>
          </w:p>
        </w:tc>
      </w:tr>
      <w:tr w:rsidR="005243B3" w:rsidRPr="0064727E" w:rsidTr="005243B3"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Độ căng thẳng chú ý và mệt mỏi thần kinh</w:t>
            </w:r>
          </w:p>
        </w:tc>
        <w:tc>
          <w:tcPr>
            <w:tcW w:w="1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243B3" w:rsidRPr="0064727E" w:rsidTr="005243B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17.1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Số đối tượng phải quan sát đồng thời</w:t>
            </w:r>
          </w:p>
        </w:tc>
        <w:tc>
          <w:tcPr>
            <w:tcW w:w="1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Dưới 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5 - 10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11 - 25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26 - 30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30 - 50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&gt;50</w:t>
            </w:r>
          </w:p>
        </w:tc>
      </w:tr>
      <w:tr w:rsidR="005243B3" w:rsidRPr="0064727E" w:rsidTr="005243B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17.2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Thời gian quan sát/tập trung chú ý (% ca)</w:t>
            </w:r>
          </w:p>
        </w:tc>
        <w:tc>
          <w:tcPr>
            <w:tcW w:w="1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Dưới 25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25 - 50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51 - 75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76 - 90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91 - 95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&gt;95</w:t>
            </w:r>
          </w:p>
        </w:tc>
      </w:tr>
      <w:tr w:rsidR="005243B3" w:rsidRPr="0064727E" w:rsidTr="005243B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17.3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Tăng thời gian làm thử nghiệ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m/ test chú ý</w:t>
            </w:r>
            <w:r w:rsidRPr="004E4653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cuối ca so với đầu ca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(%)</w:t>
            </w:r>
          </w:p>
        </w:tc>
        <w:tc>
          <w:tcPr>
            <w:tcW w:w="1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Tới 10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&gt;10 - 20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20 - 30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30 - 40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40 - 50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&gt;50</w:t>
            </w:r>
          </w:p>
        </w:tc>
      </w:tr>
      <w:tr w:rsidR="005243B3" w:rsidRPr="0064727E" w:rsidTr="005243B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17.4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Gánh nặng đối với cơ quan thính giác (khi phải tiếp nhận lời nói hoặc phân biệt âm thanh)</w:t>
            </w:r>
          </w:p>
        </w:tc>
        <w:tc>
          <w:tcPr>
            <w:tcW w:w="1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Luôn tiếp nhận và hiểu rõ lời nói và tín hiệu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Tiếp nhận và hiểu rõ lời nói và tín hiệu từ 99-100% trong điều kiện không có nhiễu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Tiếp nhận và hiểu rõ lời nói và tín hiệu từ 70-90%. Có nhiễu và vẫn nghe được trong khoảng cách  ≤3,5m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Tiếp nhận và hiểu rõ lời nói và tín hiệu từ 50-70%. Có nhiễu và vẫn nghe được trong khoảng cách  ≤2m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Tiếp nhận và hiểu rõ lời nói và tín hiệu từ &lt;50-30%. Có nhiễu và vẫn nghe được trong khoảng cách  ≤1,5m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Tiếp nhận và hiểu rõ lời nói và tín hiệu từ &lt;30%. Có nhiễu và vẫn nghe được trong khoảng cách  ≤1m</w:t>
            </w:r>
          </w:p>
        </w:tc>
      </w:tr>
      <w:tr w:rsidR="005243B3" w:rsidRPr="0064727E" w:rsidTr="005243B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17.5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Gánh nặng với cơ quan phát âm (số giờ phải nói trong 1 tuần)</w:t>
            </w:r>
          </w:p>
        </w:tc>
        <w:tc>
          <w:tcPr>
            <w:tcW w:w="1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&lt;8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8 -&lt;16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16 -&lt;20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20 -&lt;25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25 -&lt;30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&gt;30</w:t>
            </w:r>
          </w:p>
        </w:tc>
      </w:tr>
      <w:tr w:rsidR="005243B3" w:rsidRPr="0064727E" w:rsidTr="005243B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0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C. Nhóm yếu tố đánh giá về Ecgônômi - tổ chức lao động</w:t>
            </w:r>
          </w:p>
        </w:tc>
      </w:tr>
      <w:tr w:rsidR="005243B3" w:rsidRPr="0064727E" w:rsidTr="005243B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Mức tiếp nhận thông tin: số tín hiệu tiếp nhận trong một giờ (chỉ đánh giá các công việc trong ngành cơ yếu, bưu điện viễn thông, tin học)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&lt;25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25 - 75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76 - 175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176 - 300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301 - 400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&gt;400</w:t>
            </w:r>
          </w:p>
        </w:tc>
      </w:tr>
      <w:tr w:rsidR="005243B3" w:rsidRPr="0064727E" w:rsidTr="005243B3"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Mức đơn điệu của lao động trong sản xuất dây chuyền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243B3" w:rsidRPr="0064727E" w:rsidTr="005243B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19.1</w:t>
            </w:r>
          </w:p>
        </w:tc>
        <w:tc>
          <w:tcPr>
            <w:tcW w:w="3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Thời gian lặp lại thao tác (giây)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&gt;40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40 - 30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29 - 20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19 - 10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6 - 9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&lt;5</w:t>
            </w:r>
          </w:p>
        </w:tc>
      </w:tr>
      <w:tr w:rsidR="005243B3" w:rsidRPr="0064727E" w:rsidTr="005243B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19.2</w:t>
            </w:r>
          </w:p>
        </w:tc>
        <w:tc>
          <w:tcPr>
            <w:tcW w:w="3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Số lượng thao tác cần thiết để thực hiện một nhiệm vụ đơn giản hoặc những thao tác lặp lại nhiều lần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10 - 15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9 - 6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5 - 3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3 - 2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&lt;2</w:t>
            </w:r>
          </w:p>
        </w:tc>
      </w:tr>
      <w:tr w:rsidR="005243B3" w:rsidRPr="0064727E" w:rsidTr="005243B3"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Nhịp điệu cử động, số lượng động tác trong 1 giờ của: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243B3" w:rsidRPr="0064727E" w:rsidTr="005243B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20.1</w:t>
            </w:r>
          </w:p>
        </w:tc>
        <w:tc>
          <w:tcPr>
            <w:tcW w:w="3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Lớp chuyển động nhỏ: ngón tay, cổ tay, cẳng tay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 1000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1000 - 2000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2000 - 3000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3000 - 4000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&gt;4000 - 5000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&gt;5000</w:t>
            </w:r>
          </w:p>
        </w:tc>
      </w:tr>
      <w:tr w:rsidR="005243B3" w:rsidRPr="0064727E" w:rsidTr="005243B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20.2</w:t>
            </w:r>
          </w:p>
        </w:tc>
        <w:tc>
          <w:tcPr>
            <w:tcW w:w="3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Lớp chuyển động lớn: vai, cánh tay, cẳng chân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&lt; 250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250 - 500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&gt;500 - 750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&gt;750 - 1000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&gt;1000 - 1500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&gt;1500</w:t>
            </w:r>
          </w:p>
        </w:tc>
      </w:tr>
      <w:tr w:rsidR="005243B3" w:rsidRPr="0064727E" w:rsidTr="005243B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Vị trí, tư thế lao động và đi lại trong ca làm việc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243B3" w:rsidRPr="0064727E" w:rsidTr="005243B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21.1</w:t>
            </w:r>
          </w:p>
        </w:tc>
        <w:tc>
          <w:tcPr>
            <w:tcW w:w="3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Làm trên giá cao hay dây treo (so với mặt sàn làm việc)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Cao dưới 2m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Cao 2 đến 5m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Cao hơn 5m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Cao hơn 5m, treo người trên dây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Cao hơn 5m, treo người trên dây, không gian hạn chế</w:t>
            </w:r>
          </w:p>
        </w:tc>
      </w:tr>
      <w:tr w:rsidR="005243B3" w:rsidRPr="0064727E" w:rsidTr="005243B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21.2</w:t>
            </w:r>
          </w:p>
        </w:tc>
        <w:tc>
          <w:tcPr>
            <w:tcW w:w="3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Làm việc ở địa hình dốc (độ)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0 - 10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10 - 15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15 - 30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30 - 45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45</w:t>
            </w:r>
          </w:p>
        </w:tc>
      </w:tr>
      <w:tr w:rsidR="005243B3" w:rsidRPr="0064727E" w:rsidTr="005243B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21.3</w:t>
            </w:r>
          </w:p>
        </w:tc>
        <w:tc>
          <w:tcPr>
            <w:tcW w:w="3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Tư thế làm việc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Thoải mái, nhẹ nhàng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Thoải mái, di chuyển vật nặng trên 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lastRenderedPageBreak/>
              <w:t>5kg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lastRenderedPageBreak/>
              <w:t xml:space="preserve">Kém thoải mái, ngồi hoặc đứng, chân tay và thân 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lastRenderedPageBreak/>
              <w:t>ở vị trí thuận lợi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lastRenderedPageBreak/>
              <w:t xml:space="preserve">Gò bó, kém thoải mái, ngồi hoặc đứng, 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lastRenderedPageBreak/>
              <w:t>chân tay, thân ở vị trí thuận lợi và thời gian duy trì tư thế lâu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lastRenderedPageBreak/>
              <w:t xml:space="preserve">Gò bó, chật hẹp tới 50% ca lao động, có khi phải 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lastRenderedPageBreak/>
              <w:t>quỳ gối, nằm, cúi khom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lastRenderedPageBreak/>
              <w:t xml:space="preserve">Gò bó, chật hẹp quá 50% ca lao động, 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lastRenderedPageBreak/>
              <w:t>có khi phải quỳ gối, nằm, cúi khom - di chuyển vật nặng</w:t>
            </w:r>
          </w:p>
        </w:tc>
      </w:tr>
      <w:tr w:rsidR="005243B3" w:rsidRPr="0064727E" w:rsidTr="005243B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21.4</w:t>
            </w:r>
          </w:p>
        </w:tc>
        <w:tc>
          <w:tcPr>
            <w:tcW w:w="3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Làm việc ở tư thế cúi khom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Không phải cúi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Góc cúi đến 30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o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dưới 50% ca hoặc cúi đến 60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o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dưới 25% ca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Góc cúi đến 30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o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tới 50% ca hoặc cúi đến 60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o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tới 25% ca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Góc cúi đến 30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o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quá 50% ca hoặc cúi đến 60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o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tới 50%, hoặc cúi 90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o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tới 25% ca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>Góc cúi tới 60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  <w:lang w:val="pt-BR"/>
              </w:rPr>
              <w:t>o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 xml:space="preserve"> quá 50% ca hoặc cúi 90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  <w:lang w:val="pt-BR"/>
              </w:rPr>
              <w:t>o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 xml:space="preserve"> tới 50% ca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>Góc cúi 90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  <w:lang w:val="pt-BR"/>
              </w:rPr>
              <w:t>o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 xml:space="preserve"> quá 50% ca</w:t>
            </w:r>
          </w:p>
        </w:tc>
      </w:tr>
      <w:tr w:rsidR="005243B3" w:rsidRPr="0064727E" w:rsidTr="005243B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21.5</w:t>
            </w:r>
          </w:p>
        </w:tc>
        <w:tc>
          <w:tcPr>
            <w:tcW w:w="3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Làm việc phải cúi gập thân mình nhiều lần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Góc cúi tới 30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o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, &lt;30 lần/ca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Góc cúi tới 30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o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, 30-50 lần/ca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Góc cúi tới 30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o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, 51-300 lần/ca, cúi 60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o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dưới 100 lần/ca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Góc cúi tới 30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o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, trên 300 lần/ca, tới 60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o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, 100-300 lần/ca, cúi 90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o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tới 100 lần/ca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Góc cúi 60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o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đến &gt; 300 lần/ca, cúi 90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o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trên 100-200 lần/ca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Góc cúi 90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o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&gt;200 lần/ca</w:t>
            </w:r>
          </w:p>
        </w:tc>
      </w:tr>
      <w:tr w:rsidR="005243B3" w:rsidRPr="0064727E" w:rsidTr="005243B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21.6</w:t>
            </w:r>
          </w:p>
        </w:tc>
        <w:tc>
          <w:tcPr>
            <w:tcW w:w="3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Phải đi lại trong lúc làm việ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c, km/ca (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có thao tác trên 25% thời gian ca)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4 - 7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7 - 10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10 - 17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 17 - 25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&gt;25</w:t>
            </w:r>
          </w:p>
        </w:tc>
      </w:tr>
      <w:tr w:rsidR="005243B3" w:rsidRPr="0064727E" w:rsidTr="005243B3"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Chế độ lao động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243B3" w:rsidRPr="0064727E" w:rsidTr="005243B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22.1</w:t>
            </w:r>
          </w:p>
        </w:tc>
        <w:tc>
          <w:tcPr>
            <w:tcW w:w="3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Làm việc theo ca kíp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 ca, không có ca đêm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 xml:space="preserve">2 ca hoặc 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 ca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it-IT"/>
              </w:rPr>
              <w:t>, có ca đêm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it-IT"/>
              </w:rPr>
              <w:t>&gt; 70% thời gian của ca là làm đêm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it-IT"/>
              </w:rPr>
              <w:t>Chế độ thay ca không ổn định và có làm đêm</w:t>
            </w:r>
          </w:p>
        </w:tc>
      </w:tr>
      <w:tr w:rsidR="005243B3" w:rsidRPr="0064727E" w:rsidTr="005243B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22.2</w:t>
            </w:r>
          </w:p>
        </w:tc>
        <w:tc>
          <w:tcPr>
            <w:tcW w:w="3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Thời gian lao động mỗi ca (giờ)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≤ 8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9-11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243B3" w:rsidRPr="0064727E" w:rsidTr="005243B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Nội dung công việc và trách nhiệm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243B3" w:rsidRPr="0064727E" w:rsidTr="005243B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23.1</w:t>
            </w:r>
          </w:p>
        </w:tc>
        <w:tc>
          <w:tcPr>
            <w:tcW w:w="3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Nội dung công việc cần giải quyết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Làm việc theo kế hoạch cá nhân, tâm lý thoải mái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Làm việc theo kế hoạch trên giao, có thể tự điều chỉnh, tâm lý thoải mái; 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e-DE"/>
              </w:rPr>
              <w:t>không cần phải ra quyết định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Làm việc phức tạp; 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e-DE"/>
              </w:rPr>
              <w:t>giải quyết công việc theo chỉ dẫn quy trình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Làm việc phức tạp, liên quan đến con người;  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e-DE"/>
              </w:rPr>
              <w:t>cần phải ra quyết định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Làm việc phức tạp, 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de-DE"/>
              </w:rPr>
              <w:t xml:space="preserve">cần phải ra quyết định; 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trách nhiệm vật chất cao hoặc liên quan đến nhiều người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Phải ra quyết định khẩn cấp</w:t>
            </w:r>
            <w:r w:rsidRPr="004E4653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, khuyến cáo hành động khẩn cấp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khi thiếu thời gian hoặc trong tình huống nguy hiểm; nguy hiểm trực diện; chịu trách nhiệm cao về sự an 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lastRenderedPageBreak/>
              <w:t>toàn cho người và tài sản</w:t>
            </w:r>
          </w:p>
        </w:tc>
      </w:tr>
      <w:tr w:rsidR="005243B3" w:rsidRPr="0064727E" w:rsidTr="005243B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23.2</w:t>
            </w:r>
          </w:p>
        </w:tc>
        <w:tc>
          <w:tcPr>
            <w:tcW w:w="3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Mức độ trách nhiệm với công việc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Có trách nhiệm vừa phải về thực hiện từng nhiệm vụ riêng lẻ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Có trách nhiệm về thực hiện từng nhiệm vụ riêng lẻ mức cao. Có cố gắng trong công việc theo cá nhân người lao động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Có trách nhiệm của người phụ giúp công việc về chất lượng. Có cố gắng trong công việc theo đóng góp ở cấp lãnh đạo cao hơn người lao động (đội trưởng…)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Chịu trách nhiệm chính về chất lượng, sản phẩm. Có điều chỉnh cố gắng trong công việc của toàn bộ tập thể (nhiều người, cả nhóm, cả đoàn…)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4E4653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Chịu trách nhiệm cuối cùng với công việc, chất lượng sản phẩm. Công việc có thể gây hỏng thiết bị, công nghệ</w:t>
            </w:r>
            <w:r w:rsidRPr="004E4653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, công trình xây dựng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hoặ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 </w:t>
            </w: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gây nguy hiểm tới tính mạng con người</w:t>
            </w:r>
            <w:r w:rsidRPr="004E4653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, môi trường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43B3" w:rsidRPr="0064727E" w:rsidRDefault="005243B3" w:rsidP="008C72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Chịu trách nhiệm chính về tính mạng con người hoặc bí mật của ngành, của quốc gia</w:t>
            </w:r>
          </w:p>
        </w:tc>
      </w:tr>
    </w:tbl>
    <w:p w:rsidR="005243B3" w:rsidRPr="004E4653" w:rsidRDefault="005243B3" w:rsidP="005243B3">
      <w:pPr>
        <w:spacing w:after="120"/>
        <w:ind w:firstLine="720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4E4653">
        <w:rPr>
          <w:rFonts w:ascii="Arial" w:hAnsi="Arial" w:cs="Arial"/>
          <w:i/>
          <w:color w:val="000000" w:themeColor="text1"/>
          <w:sz w:val="20"/>
          <w:szCs w:val="20"/>
        </w:rPr>
        <w:t>Một số điểm lưu ý khi sử dụng bảng chỉ tiêu:</w:t>
      </w:r>
    </w:p>
    <w:p w:rsidR="005243B3" w:rsidRPr="0064727E" w:rsidRDefault="005243B3" w:rsidP="005243B3">
      <w:pPr>
        <w:pStyle w:val="Vnbnnidung0"/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64727E">
        <w:rPr>
          <w:rFonts w:ascii="Arial" w:hAnsi="Arial" w:cs="Arial"/>
          <w:i/>
          <w:iCs/>
          <w:sz w:val="20"/>
          <w:szCs w:val="20"/>
        </w:rPr>
        <w:t>1. Các số liệu của nhóm yếu tố đ</w:t>
      </w:r>
      <w:r w:rsidRPr="004E4653">
        <w:rPr>
          <w:rFonts w:ascii="Arial" w:hAnsi="Arial" w:cs="Arial"/>
          <w:i/>
          <w:iCs/>
          <w:sz w:val="20"/>
          <w:szCs w:val="20"/>
        </w:rPr>
        <w:t>á</w:t>
      </w:r>
      <w:r w:rsidRPr="0064727E">
        <w:rPr>
          <w:rFonts w:ascii="Arial" w:hAnsi="Arial" w:cs="Arial"/>
          <w:i/>
          <w:iCs/>
          <w:sz w:val="20"/>
          <w:szCs w:val="20"/>
        </w:rPr>
        <w:t xml:space="preserve">nh giá về vệ sinh môi trường lao động, Ecgônômi - tổ chức lao động cần được tập hợp ở 3 thời </w:t>
      </w:r>
      <w:r w:rsidRPr="004E4653">
        <w:rPr>
          <w:rFonts w:ascii="Arial" w:hAnsi="Arial" w:cs="Arial"/>
          <w:i/>
          <w:iCs/>
          <w:sz w:val="20"/>
          <w:szCs w:val="20"/>
        </w:rPr>
        <w:t>điể</w:t>
      </w:r>
      <w:r w:rsidRPr="0064727E">
        <w:rPr>
          <w:rFonts w:ascii="Arial" w:hAnsi="Arial" w:cs="Arial"/>
          <w:i/>
          <w:iCs/>
          <w:sz w:val="20"/>
          <w:szCs w:val="20"/>
        </w:rPr>
        <w:t>m thích hợp</w:t>
      </w:r>
    </w:p>
    <w:p w:rsidR="005243B3" w:rsidRPr="0064727E" w:rsidRDefault="005243B3" w:rsidP="005243B3">
      <w:pPr>
        <w:pStyle w:val="Vnbnnidung0"/>
        <w:tabs>
          <w:tab w:val="left" w:pos="349"/>
        </w:tabs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" w:name="bookmark62"/>
      <w:bookmarkEnd w:id="1"/>
      <w:r w:rsidRPr="004E4653">
        <w:rPr>
          <w:rFonts w:ascii="Arial" w:hAnsi="Arial" w:cs="Arial"/>
          <w:i/>
          <w:iCs/>
          <w:sz w:val="20"/>
          <w:szCs w:val="20"/>
        </w:rPr>
        <w:t xml:space="preserve">2. </w:t>
      </w:r>
      <w:r w:rsidRPr="0064727E">
        <w:rPr>
          <w:rFonts w:ascii="Arial" w:hAnsi="Arial" w:cs="Arial"/>
          <w:i/>
          <w:iCs/>
          <w:sz w:val="20"/>
          <w:szCs w:val="20"/>
        </w:rPr>
        <w:t>Các số liệu c</w:t>
      </w:r>
      <w:r w:rsidRPr="004E4653">
        <w:rPr>
          <w:rFonts w:ascii="Arial" w:hAnsi="Arial" w:cs="Arial"/>
          <w:i/>
          <w:iCs/>
          <w:sz w:val="20"/>
          <w:szCs w:val="20"/>
        </w:rPr>
        <w:t>ủ</w:t>
      </w:r>
      <w:r w:rsidRPr="0064727E">
        <w:rPr>
          <w:rFonts w:ascii="Arial" w:hAnsi="Arial" w:cs="Arial"/>
          <w:i/>
          <w:iCs/>
          <w:sz w:val="20"/>
          <w:szCs w:val="20"/>
        </w:rPr>
        <w:t xml:space="preserve">a nhóm </w:t>
      </w:r>
      <w:r w:rsidRPr="004E4653">
        <w:rPr>
          <w:rFonts w:ascii="Arial" w:hAnsi="Arial" w:cs="Arial"/>
          <w:i/>
          <w:iCs/>
          <w:sz w:val="20"/>
          <w:szCs w:val="20"/>
        </w:rPr>
        <w:t>yếu tố đánh</w:t>
      </w:r>
      <w:r w:rsidRPr="0064727E">
        <w:rPr>
          <w:rFonts w:ascii="Arial" w:hAnsi="Arial" w:cs="Arial"/>
          <w:i/>
          <w:iCs/>
          <w:sz w:val="20"/>
          <w:szCs w:val="20"/>
        </w:rPr>
        <w:t xml:space="preserve"> giá tác động </w:t>
      </w:r>
      <w:r w:rsidRPr="004E4653">
        <w:rPr>
          <w:rFonts w:ascii="Arial" w:hAnsi="Arial" w:cs="Arial"/>
          <w:i/>
          <w:iCs/>
          <w:sz w:val="20"/>
          <w:szCs w:val="20"/>
        </w:rPr>
        <w:t>về tâm</w:t>
      </w:r>
      <w:r w:rsidRPr="0064727E">
        <w:rPr>
          <w:rFonts w:ascii="Arial" w:hAnsi="Arial" w:cs="Arial"/>
          <w:i/>
          <w:iCs/>
          <w:sz w:val="20"/>
          <w:szCs w:val="20"/>
        </w:rPr>
        <w:t xml:space="preserve"> sinh lý lao động cần được tập hợp cùng một ca (đối với trường hợp có nhiều ca trong ngày) ở 3 thời </w:t>
      </w:r>
      <w:r w:rsidRPr="004E4653">
        <w:rPr>
          <w:rFonts w:ascii="Arial" w:hAnsi="Arial" w:cs="Arial"/>
          <w:i/>
          <w:iCs/>
          <w:sz w:val="20"/>
          <w:szCs w:val="20"/>
        </w:rPr>
        <w:t>điể</w:t>
      </w:r>
      <w:r w:rsidRPr="0064727E">
        <w:rPr>
          <w:rFonts w:ascii="Arial" w:hAnsi="Arial" w:cs="Arial"/>
          <w:i/>
          <w:iCs/>
          <w:sz w:val="20"/>
          <w:szCs w:val="20"/>
        </w:rPr>
        <w:t>m thích hợp.</w:t>
      </w:r>
    </w:p>
    <w:p w:rsidR="005243B3" w:rsidRPr="0064727E" w:rsidRDefault="005243B3" w:rsidP="005243B3">
      <w:pPr>
        <w:pStyle w:val="Vnbnnidung0"/>
        <w:tabs>
          <w:tab w:val="left" w:pos="349"/>
        </w:tabs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2" w:name="bookmark63"/>
      <w:bookmarkEnd w:id="2"/>
      <w:r w:rsidRPr="004E4653">
        <w:rPr>
          <w:rFonts w:ascii="Arial" w:hAnsi="Arial" w:cs="Arial"/>
          <w:i/>
          <w:iCs/>
          <w:sz w:val="20"/>
          <w:szCs w:val="20"/>
        </w:rPr>
        <w:t xml:space="preserve">3. </w:t>
      </w:r>
      <w:r w:rsidRPr="0064727E">
        <w:rPr>
          <w:rFonts w:ascii="Arial" w:hAnsi="Arial" w:cs="Arial"/>
          <w:i/>
          <w:iCs/>
          <w:sz w:val="20"/>
          <w:szCs w:val="20"/>
        </w:rPr>
        <w:t>Các chỉ ti</w:t>
      </w:r>
      <w:r w:rsidRPr="004E4653">
        <w:rPr>
          <w:rFonts w:ascii="Arial" w:hAnsi="Arial" w:cs="Arial"/>
          <w:i/>
          <w:iCs/>
          <w:sz w:val="20"/>
          <w:szCs w:val="20"/>
        </w:rPr>
        <w:t>ê</w:t>
      </w:r>
      <w:r w:rsidRPr="0064727E">
        <w:rPr>
          <w:rFonts w:ascii="Arial" w:hAnsi="Arial" w:cs="Arial"/>
          <w:i/>
          <w:iCs/>
          <w:sz w:val="20"/>
          <w:szCs w:val="20"/>
        </w:rPr>
        <w:t>u t</w:t>
      </w:r>
      <w:r w:rsidRPr="004E4653">
        <w:rPr>
          <w:rFonts w:ascii="Arial" w:hAnsi="Arial" w:cs="Arial"/>
          <w:i/>
          <w:iCs/>
          <w:sz w:val="20"/>
          <w:szCs w:val="20"/>
        </w:rPr>
        <w:t>â</w:t>
      </w:r>
      <w:r w:rsidRPr="0064727E">
        <w:rPr>
          <w:rFonts w:ascii="Arial" w:hAnsi="Arial" w:cs="Arial"/>
          <w:i/>
          <w:iCs/>
          <w:sz w:val="20"/>
          <w:szCs w:val="20"/>
        </w:rPr>
        <w:t>m sinh lý c</w:t>
      </w:r>
      <w:r w:rsidRPr="004E4653">
        <w:rPr>
          <w:rFonts w:ascii="Arial" w:hAnsi="Arial" w:cs="Arial"/>
          <w:i/>
          <w:iCs/>
          <w:sz w:val="20"/>
          <w:szCs w:val="20"/>
        </w:rPr>
        <w:t>ầ</w:t>
      </w:r>
      <w:r w:rsidRPr="0064727E">
        <w:rPr>
          <w:rFonts w:ascii="Arial" w:hAnsi="Arial" w:cs="Arial"/>
          <w:i/>
          <w:iCs/>
          <w:sz w:val="20"/>
          <w:szCs w:val="20"/>
        </w:rPr>
        <w:t>n được thu thập từ những thử nghiệm có thi</w:t>
      </w:r>
      <w:r w:rsidRPr="004E4653">
        <w:rPr>
          <w:rFonts w:ascii="Arial" w:hAnsi="Arial" w:cs="Arial"/>
          <w:i/>
          <w:iCs/>
          <w:sz w:val="20"/>
          <w:szCs w:val="20"/>
        </w:rPr>
        <w:t>ế</w:t>
      </w:r>
      <w:r w:rsidRPr="0064727E">
        <w:rPr>
          <w:rFonts w:ascii="Arial" w:hAnsi="Arial" w:cs="Arial"/>
          <w:i/>
          <w:iCs/>
          <w:sz w:val="20"/>
          <w:szCs w:val="20"/>
        </w:rPr>
        <w:t>t k</w:t>
      </w:r>
      <w:r w:rsidRPr="004E4653">
        <w:rPr>
          <w:rFonts w:ascii="Arial" w:hAnsi="Arial" w:cs="Arial"/>
          <w:i/>
          <w:iCs/>
          <w:sz w:val="20"/>
          <w:szCs w:val="20"/>
        </w:rPr>
        <w:t>ế</w:t>
      </w:r>
      <w:r w:rsidRPr="0064727E">
        <w:rPr>
          <w:rFonts w:ascii="Arial" w:hAnsi="Arial" w:cs="Arial"/>
          <w:i/>
          <w:iCs/>
          <w:sz w:val="20"/>
          <w:szCs w:val="20"/>
        </w:rPr>
        <w:t xml:space="preserve"> hợp lý và dụng cụ ph</w:t>
      </w:r>
      <w:r w:rsidRPr="004E4653">
        <w:rPr>
          <w:rFonts w:ascii="Arial" w:hAnsi="Arial" w:cs="Arial"/>
          <w:i/>
          <w:iCs/>
          <w:sz w:val="20"/>
          <w:szCs w:val="20"/>
        </w:rPr>
        <w:t>ươ</w:t>
      </w:r>
      <w:r w:rsidRPr="0064727E">
        <w:rPr>
          <w:rFonts w:ascii="Arial" w:hAnsi="Arial" w:cs="Arial"/>
          <w:i/>
          <w:iCs/>
          <w:sz w:val="20"/>
          <w:szCs w:val="20"/>
        </w:rPr>
        <w:t xml:space="preserve">ng tiện </w:t>
      </w:r>
      <w:r w:rsidRPr="004E4653">
        <w:rPr>
          <w:rFonts w:ascii="Arial" w:hAnsi="Arial" w:cs="Arial"/>
          <w:i/>
          <w:iCs/>
          <w:sz w:val="20"/>
          <w:szCs w:val="20"/>
        </w:rPr>
        <w:t>đả</w:t>
      </w:r>
      <w:r w:rsidRPr="0064727E">
        <w:rPr>
          <w:rFonts w:ascii="Arial" w:hAnsi="Arial" w:cs="Arial"/>
          <w:i/>
          <w:iCs/>
          <w:sz w:val="20"/>
          <w:szCs w:val="20"/>
        </w:rPr>
        <w:t>m bảo độ chính xác theo yêu c</w:t>
      </w:r>
      <w:r w:rsidRPr="004E4653">
        <w:rPr>
          <w:rFonts w:ascii="Arial" w:hAnsi="Arial" w:cs="Arial"/>
          <w:i/>
          <w:iCs/>
          <w:sz w:val="20"/>
          <w:szCs w:val="20"/>
        </w:rPr>
        <w:t>ầ</w:t>
      </w:r>
      <w:r w:rsidRPr="0064727E">
        <w:rPr>
          <w:rFonts w:ascii="Arial" w:hAnsi="Arial" w:cs="Arial"/>
          <w:i/>
          <w:iCs/>
          <w:sz w:val="20"/>
          <w:szCs w:val="20"/>
        </w:rPr>
        <w:t>u.</w:t>
      </w:r>
    </w:p>
    <w:p w:rsidR="0034473B" w:rsidRDefault="00C27581" w:rsidP="005243B3"/>
    <w:sectPr w:rsidR="0034473B" w:rsidSect="005243B3">
      <w:pgSz w:w="16834" w:h="11909" w:orient="landscape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3B3"/>
    <w:rsid w:val="00017AFF"/>
    <w:rsid w:val="000C3E46"/>
    <w:rsid w:val="0017574B"/>
    <w:rsid w:val="00211129"/>
    <w:rsid w:val="002377CE"/>
    <w:rsid w:val="002E4ED0"/>
    <w:rsid w:val="002F21D8"/>
    <w:rsid w:val="003A101D"/>
    <w:rsid w:val="00503D2F"/>
    <w:rsid w:val="005243B3"/>
    <w:rsid w:val="00571CBC"/>
    <w:rsid w:val="00636D5A"/>
    <w:rsid w:val="00763CD5"/>
    <w:rsid w:val="007F5F1F"/>
    <w:rsid w:val="0083752D"/>
    <w:rsid w:val="00884118"/>
    <w:rsid w:val="008D7CF6"/>
    <w:rsid w:val="00A51CA3"/>
    <w:rsid w:val="00AD7094"/>
    <w:rsid w:val="00C27581"/>
    <w:rsid w:val="00CF2953"/>
    <w:rsid w:val="00D304B4"/>
    <w:rsid w:val="00DC0EC9"/>
    <w:rsid w:val="00DF3132"/>
    <w:rsid w:val="00E33319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FC6566-E08F-41C7-AF81-8992E98DD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spacing w:after="120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243B3"/>
    <w:pPr>
      <w:widowControl w:val="0"/>
      <w:spacing w:after="0"/>
      <w:ind w:firstLine="0"/>
      <w:jc w:val="left"/>
    </w:pPr>
    <w:rPr>
      <w:rFonts w:ascii="Courier New" w:eastAsia="Courier New" w:hAnsi="Courier New" w:cs="Courier New"/>
      <w:color w:val="000000"/>
      <w:sz w:val="24"/>
      <w:szCs w:val="24"/>
      <w:lang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basedOn w:val="DefaultParagraphFont"/>
    <w:link w:val="Vnbnnidung0"/>
    <w:rsid w:val="005243B3"/>
    <w:rPr>
      <w:rFonts w:ascii="Times New Roman" w:eastAsia="Times New Roman" w:hAnsi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5243B3"/>
    <w:pPr>
      <w:spacing w:after="120" w:line="257" w:lineRule="auto"/>
      <w:ind w:firstLine="400"/>
    </w:pPr>
    <w:rPr>
      <w:rFonts w:ascii="Times New Roman" w:eastAsia="Times New Roman" w:hAnsi="Times New Roman" w:cs="Times New Roman"/>
      <w:color w:val="000000" w:themeColor="text1"/>
      <w:sz w:val="26"/>
      <w:szCs w:val="26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1643</Words>
  <Characters>9368</Characters>
  <Application>Microsoft Office Word</Application>
  <DocSecurity>0</DocSecurity>
  <Lines>78</Lines>
  <Paragraphs>21</Paragraphs>
  <ScaleCrop>false</ScaleCrop>
  <Company/>
  <LinksUpToDate>false</LinksUpToDate>
  <CharactersWithSpaces>10990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2</cp:revision>
  <dcterms:created xsi:type="dcterms:W3CDTF">2025-09-17T06:22:00Z</dcterms:created>
  <dcterms:modified xsi:type="dcterms:W3CDTF">2025-09-17T06:28:00Z</dcterms:modified>
</cp:coreProperties>
</file>